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61B" w:rsidRPr="00242AD6" w:rsidRDefault="00807FB9" w:rsidP="00242AD6">
      <w:pPr>
        <w:jc w:val="center"/>
        <w:rPr>
          <w:b/>
          <w:bCs/>
          <w:sz w:val="36"/>
          <w:szCs w:val="36"/>
          <w:rtl/>
          <w:lang w:bidi="ar-IQ"/>
        </w:rPr>
      </w:pPr>
      <w:r w:rsidRPr="00242AD6">
        <w:rPr>
          <w:rFonts w:hint="cs"/>
          <w:b/>
          <w:bCs/>
          <w:sz w:val="36"/>
          <w:szCs w:val="36"/>
          <w:rtl/>
          <w:lang w:bidi="ar-IQ"/>
        </w:rPr>
        <w:t xml:space="preserve">الباب الثاني </w:t>
      </w:r>
    </w:p>
    <w:p w:rsidR="00807FB9" w:rsidRPr="00892327" w:rsidRDefault="00807FB9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 xml:space="preserve">2 </w:t>
      </w:r>
      <w:r w:rsidRPr="00892327">
        <w:rPr>
          <w:b/>
          <w:bCs/>
          <w:sz w:val="28"/>
          <w:szCs w:val="28"/>
          <w:rtl/>
          <w:lang w:bidi="ar-IQ"/>
        </w:rPr>
        <w:t>–</w:t>
      </w:r>
      <w:r w:rsidR="003C27FA">
        <w:rPr>
          <w:rFonts w:hint="cs"/>
          <w:b/>
          <w:bCs/>
          <w:sz w:val="28"/>
          <w:szCs w:val="28"/>
          <w:rtl/>
          <w:lang w:bidi="ar-IQ"/>
        </w:rPr>
        <w:t xml:space="preserve"> الدراسات النظرية</w:t>
      </w:r>
      <w:r w:rsidR="00341737" w:rsidRPr="00892327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892327">
        <w:rPr>
          <w:rFonts w:hint="cs"/>
          <w:b/>
          <w:bCs/>
          <w:sz w:val="28"/>
          <w:szCs w:val="28"/>
          <w:rtl/>
          <w:lang w:bidi="ar-IQ"/>
        </w:rPr>
        <w:t>و السابقة .</w:t>
      </w:r>
      <w:bookmarkStart w:id="0" w:name="_GoBack"/>
      <w:bookmarkEnd w:id="0"/>
    </w:p>
    <w:p w:rsidR="00807FB9" w:rsidRPr="00892327" w:rsidRDefault="00807FB9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 الدراسات النظرية .</w:t>
      </w:r>
    </w:p>
    <w:p w:rsidR="00807FB9" w:rsidRPr="00892327" w:rsidRDefault="00807FB9" w:rsidP="00E31DF5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2-1-1 استراتيجيات التدريس المعنى و المفهوم .</w:t>
      </w:r>
    </w:p>
    <w:p w:rsidR="00807FB9" w:rsidRPr="00892327" w:rsidRDefault="00807FB9" w:rsidP="00B40638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</w:t>
      </w:r>
      <w:r w:rsidR="00F8493C">
        <w:rPr>
          <w:rFonts w:hint="cs"/>
          <w:b/>
          <w:bCs/>
          <w:sz w:val="28"/>
          <w:szCs w:val="28"/>
          <w:rtl/>
          <w:lang w:bidi="ar-IQ"/>
        </w:rPr>
        <w:t>1</w:t>
      </w:r>
      <w:r w:rsidRPr="00892327">
        <w:rPr>
          <w:rFonts w:hint="cs"/>
          <w:b/>
          <w:bCs/>
          <w:sz w:val="28"/>
          <w:szCs w:val="28"/>
          <w:rtl/>
          <w:lang w:bidi="ar-IQ"/>
        </w:rPr>
        <w:t>-</w:t>
      </w:r>
      <w:r w:rsidR="00B40638">
        <w:rPr>
          <w:rFonts w:hint="cs"/>
          <w:b/>
          <w:bCs/>
          <w:sz w:val="28"/>
          <w:szCs w:val="28"/>
          <w:rtl/>
          <w:lang w:bidi="ar-IQ"/>
        </w:rPr>
        <w:t>1</w:t>
      </w:r>
      <w:r w:rsidR="00341737" w:rsidRPr="00892327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892327">
        <w:rPr>
          <w:rFonts w:hint="cs"/>
          <w:b/>
          <w:bCs/>
          <w:sz w:val="28"/>
          <w:szCs w:val="28"/>
          <w:rtl/>
          <w:lang w:bidi="ar-IQ"/>
        </w:rPr>
        <w:t>استراتيجيات التدريس في التربية</w:t>
      </w:r>
      <w:r w:rsidR="007A0DFC" w:rsidRPr="00892327">
        <w:rPr>
          <w:rFonts w:hint="cs"/>
          <w:b/>
          <w:bCs/>
          <w:sz w:val="28"/>
          <w:szCs w:val="28"/>
          <w:rtl/>
          <w:lang w:bidi="ar-IQ"/>
        </w:rPr>
        <w:t xml:space="preserve"> البدنية وعلوم</w:t>
      </w:r>
      <w:r w:rsidRPr="00892327">
        <w:rPr>
          <w:rFonts w:hint="cs"/>
          <w:b/>
          <w:bCs/>
          <w:sz w:val="28"/>
          <w:szCs w:val="28"/>
          <w:rtl/>
          <w:lang w:bidi="ar-IQ"/>
        </w:rPr>
        <w:t xml:space="preserve"> الرياضة .</w:t>
      </w:r>
    </w:p>
    <w:p w:rsidR="00807FB9" w:rsidRPr="00892327" w:rsidRDefault="00807FB9" w:rsidP="00B40638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2-1-1-</w:t>
      </w:r>
      <w:r w:rsidR="00B40638">
        <w:rPr>
          <w:rFonts w:hint="cs"/>
          <w:b/>
          <w:bCs/>
          <w:sz w:val="28"/>
          <w:szCs w:val="28"/>
          <w:rtl/>
          <w:lang w:bidi="ar-IQ"/>
        </w:rPr>
        <w:t>2</w:t>
      </w:r>
      <w:r w:rsidRPr="00892327">
        <w:rPr>
          <w:rFonts w:hint="cs"/>
          <w:b/>
          <w:bCs/>
          <w:sz w:val="28"/>
          <w:szCs w:val="28"/>
          <w:rtl/>
          <w:lang w:bidi="ar-IQ"/>
        </w:rPr>
        <w:t xml:space="preserve"> المتغيرات المؤثرة في اختيار استراتيجيات التدريس .</w:t>
      </w:r>
    </w:p>
    <w:p w:rsidR="00807FB9" w:rsidRPr="00892327" w:rsidRDefault="00807FB9" w:rsidP="00B40638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2-1-1-</w:t>
      </w:r>
      <w:r w:rsidR="00B40638">
        <w:rPr>
          <w:rFonts w:hint="cs"/>
          <w:b/>
          <w:bCs/>
          <w:sz w:val="28"/>
          <w:szCs w:val="28"/>
          <w:rtl/>
          <w:lang w:bidi="ar-IQ"/>
        </w:rPr>
        <w:t>3</w:t>
      </w:r>
      <w:r w:rsidRPr="00892327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E71779" w:rsidRPr="00892327">
        <w:rPr>
          <w:rFonts w:hint="cs"/>
          <w:b/>
          <w:bCs/>
          <w:sz w:val="28"/>
          <w:szCs w:val="28"/>
          <w:rtl/>
          <w:lang w:bidi="ar-IQ"/>
        </w:rPr>
        <w:t>انواع استراتيجيات التدريس .</w:t>
      </w:r>
    </w:p>
    <w:p w:rsidR="00E71779" w:rsidRPr="00892327" w:rsidRDefault="00E71779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2-1-2 استراتيجية المنظم</w:t>
      </w:r>
      <w:r w:rsidR="001E4AD0" w:rsidRPr="00892327">
        <w:rPr>
          <w:rFonts w:hint="cs"/>
          <w:b/>
          <w:bCs/>
          <w:sz w:val="28"/>
          <w:szCs w:val="28"/>
          <w:rtl/>
          <w:lang w:bidi="ar-IQ"/>
        </w:rPr>
        <w:t>ات</w:t>
      </w:r>
      <w:r w:rsidRPr="00892327">
        <w:rPr>
          <w:rFonts w:hint="cs"/>
          <w:b/>
          <w:bCs/>
          <w:sz w:val="28"/>
          <w:szCs w:val="28"/>
          <w:rtl/>
          <w:lang w:bidi="ar-IQ"/>
        </w:rPr>
        <w:t xml:space="preserve"> المتقدم</w:t>
      </w:r>
      <w:r w:rsidR="001E4AD0" w:rsidRPr="00892327">
        <w:rPr>
          <w:rFonts w:hint="cs"/>
          <w:b/>
          <w:bCs/>
          <w:sz w:val="28"/>
          <w:szCs w:val="28"/>
          <w:rtl/>
          <w:lang w:bidi="ar-IQ"/>
        </w:rPr>
        <w:t>ة</w:t>
      </w:r>
      <w:r w:rsidRPr="00892327">
        <w:rPr>
          <w:rFonts w:hint="cs"/>
          <w:b/>
          <w:bCs/>
          <w:sz w:val="28"/>
          <w:szCs w:val="28"/>
          <w:rtl/>
          <w:lang w:bidi="ar-IQ"/>
        </w:rPr>
        <w:t xml:space="preserve"> .</w:t>
      </w:r>
    </w:p>
    <w:p w:rsidR="00E71779" w:rsidRPr="00892327" w:rsidRDefault="00E71779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2-1-2-1 انواع المنظمات المتقدمة .</w:t>
      </w:r>
    </w:p>
    <w:p w:rsidR="00E71779" w:rsidRPr="00892327" w:rsidRDefault="00E71779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2-1-2-2 وظائف المنظمات المتقدمة .</w:t>
      </w:r>
    </w:p>
    <w:p w:rsidR="00E71779" w:rsidRPr="00892327" w:rsidRDefault="00E71779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2-1-2-3 خطوات استعمال المنظم</w:t>
      </w:r>
      <w:r w:rsidR="001E4AD0" w:rsidRPr="00892327">
        <w:rPr>
          <w:rFonts w:hint="cs"/>
          <w:b/>
          <w:bCs/>
          <w:sz w:val="28"/>
          <w:szCs w:val="28"/>
          <w:rtl/>
          <w:lang w:bidi="ar-IQ"/>
        </w:rPr>
        <w:t>ات</w:t>
      </w:r>
      <w:r w:rsidRPr="00892327">
        <w:rPr>
          <w:rFonts w:hint="cs"/>
          <w:b/>
          <w:bCs/>
          <w:sz w:val="28"/>
          <w:szCs w:val="28"/>
          <w:rtl/>
          <w:lang w:bidi="ar-IQ"/>
        </w:rPr>
        <w:t xml:space="preserve"> المتقدم</w:t>
      </w:r>
      <w:r w:rsidR="001E4AD0" w:rsidRPr="00892327">
        <w:rPr>
          <w:rFonts w:hint="cs"/>
          <w:b/>
          <w:bCs/>
          <w:sz w:val="28"/>
          <w:szCs w:val="28"/>
          <w:rtl/>
          <w:lang w:bidi="ar-IQ"/>
        </w:rPr>
        <w:t>ة</w:t>
      </w:r>
      <w:r w:rsidRPr="00892327">
        <w:rPr>
          <w:rFonts w:hint="cs"/>
          <w:b/>
          <w:bCs/>
          <w:sz w:val="28"/>
          <w:szCs w:val="28"/>
          <w:rtl/>
          <w:lang w:bidi="ar-IQ"/>
        </w:rPr>
        <w:t xml:space="preserve"> .</w:t>
      </w:r>
    </w:p>
    <w:p w:rsidR="00E71779" w:rsidRPr="00892327" w:rsidRDefault="00E71779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2-1-2-4 مواصفات بناء المنظمات المتقدمة .</w:t>
      </w:r>
    </w:p>
    <w:p w:rsidR="00E71779" w:rsidRPr="00892327" w:rsidRDefault="00E71779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2-1-2-5 أهمية المنظمات المتقدمة في العملية التعليمية .</w:t>
      </w:r>
    </w:p>
    <w:p w:rsidR="00E71779" w:rsidRPr="00892327" w:rsidRDefault="00E71779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2-1-3 التحصيل المعرفي .</w:t>
      </w:r>
    </w:p>
    <w:p w:rsidR="00E71779" w:rsidRPr="00892327" w:rsidRDefault="00E71779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2-1-3-1 أهمية التحصيل المعرفي .</w:t>
      </w:r>
    </w:p>
    <w:p w:rsidR="00E71779" w:rsidRPr="00892327" w:rsidRDefault="001E4AD0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2-1-4</w:t>
      </w:r>
      <w:r w:rsidR="00E71779" w:rsidRPr="00892327">
        <w:rPr>
          <w:rFonts w:hint="cs"/>
          <w:b/>
          <w:bCs/>
          <w:sz w:val="28"/>
          <w:szCs w:val="28"/>
          <w:rtl/>
          <w:lang w:bidi="ar-IQ"/>
        </w:rPr>
        <w:t xml:space="preserve"> تصنيف بلوم للأهداف التعليمية .</w:t>
      </w:r>
    </w:p>
    <w:p w:rsidR="00E71779" w:rsidRPr="00892327" w:rsidRDefault="007918D3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2-1-4-1</w:t>
      </w:r>
      <w:r w:rsidR="00E71779" w:rsidRPr="00892327">
        <w:rPr>
          <w:rFonts w:hint="cs"/>
          <w:b/>
          <w:bCs/>
          <w:sz w:val="28"/>
          <w:szCs w:val="28"/>
          <w:rtl/>
          <w:lang w:bidi="ar-IQ"/>
        </w:rPr>
        <w:t xml:space="preserve"> المجال المعرفي أو الذهني .</w:t>
      </w:r>
    </w:p>
    <w:p w:rsidR="0091586F" w:rsidRPr="00892327" w:rsidRDefault="0091586F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2-1-5  مهارات التدريس .</w:t>
      </w:r>
    </w:p>
    <w:p w:rsidR="0091586F" w:rsidRPr="00892327" w:rsidRDefault="0091586F" w:rsidP="007B25EA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2-1-5-1 خصائص مهارات التدريس</w:t>
      </w:r>
      <w:r w:rsidR="007B25EA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892327">
        <w:rPr>
          <w:rFonts w:hint="cs"/>
          <w:b/>
          <w:bCs/>
          <w:sz w:val="28"/>
          <w:szCs w:val="28"/>
          <w:rtl/>
          <w:lang w:bidi="ar-IQ"/>
        </w:rPr>
        <w:t>.</w:t>
      </w:r>
    </w:p>
    <w:p w:rsidR="0091586F" w:rsidRPr="00892327" w:rsidRDefault="0091586F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2-1-5-2 أهمية مهارات التدريس .</w:t>
      </w:r>
    </w:p>
    <w:p w:rsidR="0091586F" w:rsidRPr="00892327" w:rsidRDefault="0091586F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2-2 الدراسات السابقة .</w:t>
      </w:r>
    </w:p>
    <w:p w:rsidR="0091586F" w:rsidRPr="00892327" w:rsidRDefault="0091586F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2-2-1 دراسة طلال نجم عبد الله النعيمي ( 2000م ) .</w:t>
      </w:r>
    </w:p>
    <w:p w:rsidR="0091586F" w:rsidRPr="00892327" w:rsidRDefault="0091586F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2-2-2 دراسة روعة جناد ( 2007م ).</w:t>
      </w:r>
    </w:p>
    <w:p w:rsidR="006A3B65" w:rsidRPr="00892327" w:rsidRDefault="006A3B65" w:rsidP="00892327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892327">
        <w:rPr>
          <w:rFonts w:hint="cs"/>
          <w:b/>
          <w:bCs/>
          <w:sz w:val="28"/>
          <w:szCs w:val="28"/>
          <w:rtl/>
          <w:lang w:bidi="ar-IQ"/>
        </w:rPr>
        <w:t>2-3 مناقشة الدراسات السابقة .</w:t>
      </w:r>
    </w:p>
    <w:p w:rsidR="0091586F" w:rsidRDefault="0091586F" w:rsidP="00807FB9">
      <w:pPr>
        <w:rPr>
          <w:sz w:val="36"/>
          <w:szCs w:val="36"/>
          <w:rtl/>
          <w:lang w:bidi="ar-IQ"/>
        </w:rPr>
      </w:pPr>
    </w:p>
    <w:p w:rsidR="00E71779" w:rsidRPr="00807FB9" w:rsidRDefault="00E71779" w:rsidP="00807FB9">
      <w:pPr>
        <w:rPr>
          <w:sz w:val="36"/>
          <w:szCs w:val="36"/>
          <w:rtl/>
          <w:lang w:bidi="ar-IQ"/>
        </w:rPr>
      </w:pPr>
    </w:p>
    <w:p w:rsidR="00807FB9" w:rsidRPr="00807FB9" w:rsidRDefault="00807FB9" w:rsidP="00807FB9">
      <w:pPr>
        <w:rPr>
          <w:b/>
          <w:bCs/>
          <w:sz w:val="32"/>
          <w:szCs w:val="32"/>
          <w:lang w:bidi="ar-IQ"/>
        </w:rPr>
      </w:pPr>
    </w:p>
    <w:sectPr w:rsidR="00807FB9" w:rsidRPr="00807FB9" w:rsidSect="002F5DF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507"/>
    <w:rsid w:val="001E4AD0"/>
    <w:rsid w:val="00242AD6"/>
    <w:rsid w:val="00277705"/>
    <w:rsid w:val="002F5DFC"/>
    <w:rsid w:val="00341737"/>
    <w:rsid w:val="003B0D1E"/>
    <w:rsid w:val="003C27FA"/>
    <w:rsid w:val="006A3B65"/>
    <w:rsid w:val="007918D3"/>
    <w:rsid w:val="007A0DFC"/>
    <w:rsid w:val="007B25EA"/>
    <w:rsid w:val="00807FB9"/>
    <w:rsid w:val="00892327"/>
    <w:rsid w:val="0091586F"/>
    <w:rsid w:val="009C0507"/>
    <w:rsid w:val="00B40638"/>
    <w:rsid w:val="00B67F48"/>
    <w:rsid w:val="00D4361B"/>
    <w:rsid w:val="00E31DF5"/>
    <w:rsid w:val="00E71779"/>
    <w:rsid w:val="00F8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SkyNet</cp:lastModifiedBy>
  <cp:revision>18</cp:revision>
  <cp:lastPrinted>2015-10-05T19:56:00Z</cp:lastPrinted>
  <dcterms:created xsi:type="dcterms:W3CDTF">2015-05-01T07:46:00Z</dcterms:created>
  <dcterms:modified xsi:type="dcterms:W3CDTF">2015-10-05T19:56:00Z</dcterms:modified>
</cp:coreProperties>
</file>